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F108" w14:textId="36378C4D" w:rsidR="006A6BDE" w:rsidRDefault="001F482C">
      <w:pPr>
        <w:rPr>
          <w:rFonts w:cstheme="minorHAnsi"/>
          <w:b/>
          <w:bCs/>
          <w:sz w:val="24"/>
          <w:szCs w:val="24"/>
        </w:rPr>
      </w:pPr>
      <w:r w:rsidRPr="003D03E0">
        <w:rPr>
          <w:rFonts w:cstheme="minorHAnsi"/>
          <w:b/>
          <w:bCs/>
          <w:sz w:val="24"/>
          <w:szCs w:val="24"/>
        </w:rPr>
        <w:t xml:space="preserve">Developer </w:t>
      </w:r>
      <w:r w:rsidR="00A84FDC">
        <w:rPr>
          <w:rFonts w:cstheme="minorHAnsi"/>
          <w:b/>
          <w:bCs/>
          <w:sz w:val="24"/>
          <w:szCs w:val="24"/>
        </w:rPr>
        <w:t xml:space="preserve">Pump Station </w:t>
      </w:r>
      <w:r w:rsidRPr="003D03E0">
        <w:rPr>
          <w:rFonts w:cstheme="minorHAnsi"/>
          <w:b/>
          <w:bCs/>
          <w:sz w:val="24"/>
          <w:szCs w:val="24"/>
        </w:rPr>
        <w:t>Pre-Inspection Checklist</w:t>
      </w:r>
    </w:p>
    <w:p w14:paraId="23F35D4D" w14:textId="77777777" w:rsidR="00675E32" w:rsidRDefault="00675E32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675E32" w14:paraId="1ED60F24" w14:textId="77777777" w:rsidTr="00675E32">
        <w:tc>
          <w:tcPr>
            <w:tcW w:w="1980" w:type="dxa"/>
          </w:tcPr>
          <w:p w14:paraId="45357FBB" w14:textId="4EAC3FE7" w:rsidR="00675E32" w:rsidRDefault="00675E3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Site Name:</w:t>
            </w:r>
          </w:p>
        </w:tc>
        <w:tc>
          <w:tcPr>
            <w:tcW w:w="11968" w:type="dxa"/>
          </w:tcPr>
          <w:p w14:paraId="3071F523" w14:textId="77777777" w:rsidR="00675E32" w:rsidRDefault="00675E3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5E32" w14:paraId="21ED1F31" w14:textId="77777777" w:rsidTr="00675E32">
        <w:tc>
          <w:tcPr>
            <w:tcW w:w="1980" w:type="dxa"/>
          </w:tcPr>
          <w:p w14:paraId="150FA03D" w14:textId="52ABDF22" w:rsidR="00675E32" w:rsidRDefault="00675E3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Developer Name:</w:t>
            </w:r>
          </w:p>
        </w:tc>
        <w:tc>
          <w:tcPr>
            <w:tcW w:w="11968" w:type="dxa"/>
          </w:tcPr>
          <w:p w14:paraId="1382F491" w14:textId="77777777" w:rsidR="00675E32" w:rsidRDefault="00675E3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5E32" w14:paraId="3E0091A5" w14:textId="77777777" w:rsidTr="00675E32">
        <w:tc>
          <w:tcPr>
            <w:tcW w:w="1980" w:type="dxa"/>
          </w:tcPr>
          <w:p w14:paraId="20D25D57" w14:textId="58316F4A" w:rsidR="00675E32" w:rsidRDefault="00675E3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Application No:</w:t>
            </w:r>
          </w:p>
        </w:tc>
        <w:tc>
          <w:tcPr>
            <w:tcW w:w="11968" w:type="dxa"/>
          </w:tcPr>
          <w:p w14:paraId="41539178" w14:textId="77777777" w:rsidR="00675E32" w:rsidRDefault="00675E3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0E4AA32" w14:textId="77777777" w:rsidR="00675E32" w:rsidRPr="003D03E0" w:rsidRDefault="00675E32">
      <w:pPr>
        <w:rPr>
          <w:rFonts w:cstheme="minorHAnsi"/>
          <w:b/>
          <w:bCs/>
          <w:sz w:val="24"/>
          <w:szCs w:val="24"/>
        </w:rPr>
      </w:pPr>
    </w:p>
    <w:p w14:paraId="5BE5A7DC" w14:textId="77777777" w:rsidR="008E1BC0" w:rsidRDefault="008E1BC0" w:rsidP="008E1BC0">
      <w:r>
        <w:t xml:space="preserve">Before requesting an inspection of the pumping station, we would recommend ensuring that the points captured on the list below are all compliant. Any non-compliant issues should be addressed beforehand, which will enable an efficient inspection process and help to reduce any delays. A copy of this checklist should be provided with your inspection request, which can be sent to the Drainage Engineer and/or DS Representative for your site copying in </w:t>
      </w:r>
      <w:hyperlink r:id="rId10" w:history="1">
        <w:r>
          <w:rPr>
            <w:rStyle w:val="Hyperlink"/>
          </w:rPr>
          <w:t>drainage@anglianwater.co.uk</w:t>
        </w:r>
      </w:hyperlink>
      <w:r>
        <w:t xml:space="preserve"> </w:t>
      </w:r>
    </w:p>
    <w:p w14:paraId="21E3242B" w14:textId="77777777" w:rsidR="001F482C" w:rsidRPr="003D03E0" w:rsidRDefault="001F482C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843"/>
        <w:gridCol w:w="5306"/>
      </w:tblGrid>
      <w:tr w:rsidR="008B04E6" w:rsidRPr="003D03E0" w14:paraId="12E0B2DA" w14:textId="77777777" w:rsidTr="008367B4">
        <w:tc>
          <w:tcPr>
            <w:tcW w:w="4957" w:type="dxa"/>
            <w:vMerge w:val="restart"/>
          </w:tcPr>
          <w:p w14:paraId="1F15739E" w14:textId="0CA44645" w:rsidR="008B04E6" w:rsidRPr="003D03E0" w:rsidRDefault="008B04E6" w:rsidP="008B04E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03E0">
              <w:rPr>
                <w:rFonts w:cstheme="minorHAnsi"/>
                <w:b/>
                <w:bCs/>
                <w:sz w:val="24"/>
                <w:szCs w:val="24"/>
              </w:rPr>
              <w:t>Check</w:t>
            </w:r>
          </w:p>
        </w:tc>
        <w:tc>
          <w:tcPr>
            <w:tcW w:w="3685" w:type="dxa"/>
            <w:gridSpan w:val="2"/>
          </w:tcPr>
          <w:p w14:paraId="6BED054F" w14:textId="56050C03" w:rsidR="008B04E6" w:rsidRPr="003D03E0" w:rsidRDefault="008B04E6" w:rsidP="00C74DA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03E0">
              <w:rPr>
                <w:rFonts w:cstheme="minorHAnsi"/>
                <w:b/>
                <w:bCs/>
                <w:sz w:val="24"/>
                <w:szCs w:val="24"/>
              </w:rPr>
              <w:t>Compliant</w:t>
            </w:r>
          </w:p>
        </w:tc>
        <w:tc>
          <w:tcPr>
            <w:tcW w:w="5306" w:type="dxa"/>
            <w:vMerge w:val="restart"/>
          </w:tcPr>
          <w:p w14:paraId="7EF1874E" w14:textId="61D04F61" w:rsidR="008B04E6" w:rsidRPr="003D03E0" w:rsidRDefault="008B04E6" w:rsidP="008B04E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03E0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8B04E6" w:rsidRPr="003D03E0" w14:paraId="1B3971FD" w14:textId="77777777" w:rsidTr="00C74DAF">
        <w:tc>
          <w:tcPr>
            <w:tcW w:w="4957" w:type="dxa"/>
            <w:vMerge/>
          </w:tcPr>
          <w:p w14:paraId="5139FDE1" w14:textId="6CF71B32" w:rsidR="008B04E6" w:rsidRPr="003D03E0" w:rsidRDefault="008B04E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CD92C8" w14:textId="1AAAAEB3" w:rsidR="008B04E6" w:rsidRPr="003D03E0" w:rsidRDefault="008B04E6" w:rsidP="008B04E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03E0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843" w:type="dxa"/>
          </w:tcPr>
          <w:p w14:paraId="4184C7AA" w14:textId="20FCDA2D" w:rsidR="008B04E6" w:rsidRPr="003D03E0" w:rsidRDefault="008B04E6" w:rsidP="008B04E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03E0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306" w:type="dxa"/>
            <w:vMerge/>
          </w:tcPr>
          <w:p w14:paraId="1DECA9C3" w14:textId="46EAD362" w:rsidR="008B04E6" w:rsidRPr="003D03E0" w:rsidRDefault="008B04E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74DAF" w:rsidRPr="003D03E0" w14:paraId="4D5BAC33" w14:textId="77777777" w:rsidTr="00C74DAF">
        <w:tc>
          <w:tcPr>
            <w:tcW w:w="4957" w:type="dxa"/>
          </w:tcPr>
          <w:p w14:paraId="3909809B" w14:textId="77777777" w:rsidR="00806D09" w:rsidRPr="003D03E0" w:rsidRDefault="00806D09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Emergency Contact details visible at entrance gate?</w:t>
            </w:r>
          </w:p>
          <w:p w14:paraId="05D6A9B7" w14:textId="55D02092" w:rsidR="00C74DAF" w:rsidRPr="003D03E0" w:rsidRDefault="00C74DAF" w:rsidP="003D03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398ACE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8EB297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1E6615B6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74DAF" w:rsidRPr="003D03E0" w14:paraId="61E11EE3" w14:textId="77777777" w:rsidTr="00C74DAF">
        <w:tc>
          <w:tcPr>
            <w:tcW w:w="4957" w:type="dxa"/>
          </w:tcPr>
          <w:p w14:paraId="0B0AB9D6" w14:textId="77777777" w:rsidR="00C34771" w:rsidRPr="003D03E0" w:rsidRDefault="00C34771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Access key/code to site gates will be available on the day of inspection?</w:t>
            </w:r>
          </w:p>
          <w:p w14:paraId="50EA0C80" w14:textId="77777777" w:rsidR="00C74DAF" w:rsidRPr="003D03E0" w:rsidRDefault="00C74DAF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EE5A86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13A037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17F66082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74DAF" w:rsidRPr="003D03E0" w14:paraId="0A233571" w14:textId="77777777" w:rsidTr="00C74DAF">
        <w:tc>
          <w:tcPr>
            <w:tcW w:w="4957" w:type="dxa"/>
          </w:tcPr>
          <w:p w14:paraId="5C5241B1" w14:textId="77777777" w:rsidR="00C34771" w:rsidRPr="003D03E0" w:rsidRDefault="00C34771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Pumping Station compound, enclosures and surfaces complete?</w:t>
            </w:r>
          </w:p>
          <w:p w14:paraId="146AC522" w14:textId="77777777" w:rsidR="00C74DAF" w:rsidRPr="003D03E0" w:rsidRDefault="00C74DAF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195495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CED0E9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3E31735B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74DAF" w:rsidRPr="003D03E0" w14:paraId="1D1A47FE" w14:textId="77777777" w:rsidTr="00C74DAF">
        <w:tc>
          <w:tcPr>
            <w:tcW w:w="4957" w:type="dxa"/>
          </w:tcPr>
          <w:p w14:paraId="05087798" w14:textId="77777777" w:rsidR="00C34771" w:rsidRPr="003D03E0" w:rsidRDefault="00C34771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Compound overgrowth and debris free?</w:t>
            </w:r>
          </w:p>
          <w:p w14:paraId="03C5D931" w14:textId="77777777" w:rsidR="00C74DAF" w:rsidRPr="003D03E0" w:rsidRDefault="00C74DAF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29D590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2C7F5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17EDE942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74DAF" w:rsidRPr="003D03E0" w14:paraId="2B675BFD" w14:textId="77777777" w:rsidTr="00C74DAF">
        <w:tc>
          <w:tcPr>
            <w:tcW w:w="4957" w:type="dxa"/>
          </w:tcPr>
          <w:p w14:paraId="3FC4C9F5" w14:textId="77777777" w:rsidR="00C34771" w:rsidRPr="003D03E0" w:rsidRDefault="00C34771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All Kiosks will be accessible on day of inspection?</w:t>
            </w:r>
          </w:p>
          <w:p w14:paraId="1448ABE6" w14:textId="77777777" w:rsidR="00C74DAF" w:rsidRPr="003D03E0" w:rsidRDefault="00C74DAF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F75B1D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6F4918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1653E43B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74DAF" w:rsidRPr="003D03E0" w14:paraId="198BBD5D" w14:textId="77777777" w:rsidTr="00C74DAF">
        <w:tc>
          <w:tcPr>
            <w:tcW w:w="4957" w:type="dxa"/>
          </w:tcPr>
          <w:p w14:paraId="45C614A2" w14:textId="77777777" w:rsidR="00754E0B" w:rsidRPr="003D03E0" w:rsidRDefault="00754E0B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lastRenderedPageBreak/>
              <w:t>All cable ducts that enter kiosks sealed with dedicated sealant, expanding foam or similar?</w:t>
            </w:r>
          </w:p>
          <w:p w14:paraId="3740C75C" w14:textId="77777777" w:rsidR="00C74DAF" w:rsidRPr="003D03E0" w:rsidRDefault="00C74DAF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2CF514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C2E63F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4E07BA87" w14:textId="77777777" w:rsidR="00C74DAF" w:rsidRPr="003D03E0" w:rsidRDefault="00C74D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34771" w:rsidRPr="003D03E0" w14:paraId="60123B1E" w14:textId="77777777" w:rsidTr="00C74DAF">
        <w:tc>
          <w:tcPr>
            <w:tcW w:w="4957" w:type="dxa"/>
          </w:tcPr>
          <w:p w14:paraId="2D79B878" w14:textId="77777777" w:rsidR="00754E0B" w:rsidRPr="003D03E0" w:rsidRDefault="00754E0B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Compound floodlight works and is directed to illuminate within the compound?</w:t>
            </w:r>
          </w:p>
          <w:p w14:paraId="2AFF2A0A" w14:textId="77777777" w:rsidR="00C34771" w:rsidRPr="003D03E0" w:rsidRDefault="00C34771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FC94E1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E84E03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30058D80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34771" w:rsidRPr="003D03E0" w14:paraId="44F3DB9B" w14:textId="77777777" w:rsidTr="00C74DAF">
        <w:tc>
          <w:tcPr>
            <w:tcW w:w="4957" w:type="dxa"/>
          </w:tcPr>
          <w:p w14:paraId="20213982" w14:textId="77777777" w:rsidR="00754E0B" w:rsidRPr="003D03E0" w:rsidRDefault="00754E0B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Wet well clear of debris and scum/fat build-up?</w:t>
            </w:r>
          </w:p>
          <w:p w14:paraId="3D3B852F" w14:textId="77777777" w:rsidR="00C34771" w:rsidRPr="003D03E0" w:rsidRDefault="00C34771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7136D0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50A221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21689A4A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34771" w:rsidRPr="003D03E0" w14:paraId="026FE22B" w14:textId="77777777" w:rsidTr="00C74DAF">
        <w:tc>
          <w:tcPr>
            <w:tcW w:w="4957" w:type="dxa"/>
          </w:tcPr>
          <w:p w14:paraId="76A6CBA2" w14:textId="77777777" w:rsidR="00A9278D" w:rsidRPr="003D03E0" w:rsidRDefault="00A9278D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Pumps operational and pumping appropriately?</w:t>
            </w:r>
          </w:p>
          <w:p w14:paraId="5A3C912A" w14:textId="77777777" w:rsidR="00C34771" w:rsidRPr="003D03E0" w:rsidRDefault="00C34771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99D983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3A6DF4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2198EAAE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34771" w:rsidRPr="003D03E0" w14:paraId="4B39D3AC" w14:textId="77777777" w:rsidTr="00C74DAF">
        <w:tc>
          <w:tcPr>
            <w:tcW w:w="4957" w:type="dxa"/>
          </w:tcPr>
          <w:p w14:paraId="4AE7FD4C" w14:textId="77777777" w:rsidR="00A9278D" w:rsidRPr="003D03E0" w:rsidRDefault="00A9278D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Pump details available within main kiosk?</w:t>
            </w:r>
          </w:p>
          <w:p w14:paraId="341BD891" w14:textId="77777777" w:rsidR="00C34771" w:rsidRPr="003D03E0" w:rsidRDefault="00C34771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500433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BDE3FB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0ADFEAA8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34771" w:rsidRPr="003D03E0" w14:paraId="7B8E5FE1" w14:textId="77777777" w:rsidTr="00C74DAF">
        <w:tc>
          <w:tcPr>
            <w:tcW w:w="4957" w:type="dxa"/>
          </w:tcPr>
          <w:p w14:paraId="20AFF8BB" w14:textId="77777777" w:rsidR="00A9278D" w:rsidRPr="003D03E0" w:rsidRDefault="00A9278D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Valve chamber empty of fluid, with workable drain point, is debris free with pipework supported?</w:t>
            </w:r>
          </w:p>
          <w:p w14:paraId="047A4082" w14:textId="77777777" w:rsidR="00C34771" w:rsidRPr="003D03E0" w:rsidRDefault="00C34771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097897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42FFE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7591F5C4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34771" w:rsidRPr="003D03E0" w14:paraId="46281125" w14:textId="77777777" w:rsidTr="00C74DAF">
        <w:tc>
          <w:tcPr>
            <w:tcW w:w="4957" w:type="dxa"/>
          </w:tcPr>
          <w:p w14:paraId="56491EA0" w14:textId="77777777" w:rsidR="00A9278D" w:rsidRPr="003D03E0" w:rsidRDefault="00A9278D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 xml:space="preserve">Valve stems fitted, so can be operated at finished ground level, with operating handle(s) also accessible? </w:t>
            </w:r>
          </w:p>
          <w:p w14:paraId="2001285C" w14:textId="77777777" w:rsidR="00C34771" w:rsidRPr="003D03E0" w:rsidRDefault="00C34771" w:rsidP="003D03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76215E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EB0C15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093B61EA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34771" w:rsidRPr="003D03E0" w14:paraId="4B41043F" w14:textId="77777777" w:rsidTr="00C74DAF">
        <w:tc>
          <w:tcPr>
            <w:tcW w:w="4957" w:type="dxa"/>
          </w:tcPr>
          <w:p w14:paraId="428EC57D" w14:textId="08EDA051" w:rsidR="003D03E0" w:rsidRPr="003D03E0" w:rsidRDefault="003D03E0" w:rsidP="003D03E0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D03E0">
              <w:rPr>
                <w:rFonts w:eastAsia="Times New Roman" w:cstheme="minorHAnsi"/>
                <w:sz w:val="24"/>
                <w:szCs w:val="24"/>
              </w:rPr>
              <w:t>Ventilation pipe from Wet well complete, with debris guard?</w:t>
            </w:r>
          </w:p>
          <w:p w14:paraId="0A2688B1" w14:textId="7A3B3156" w:rsidR="00C34771" w:rsidRPr="003D03E0" w:rsidRDefault="00C34771" w:rsidP="003D03E0">
            <w:pPr>
              <w:tabs>
                <w:tab w:val="left" w:pos="1380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56B663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9F9D67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14:paraId="76663D0D" w14:textId="77777777" w:rsidR="00C34771" w:rsidRPr="003D03E0" w:rsidRDefault="00C347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12C28BA" w14:textId="77777777" w:rsidR="001F482C" w:rsidRPr="001F482C" w:rsidRDefault="001F482C">
      <w:pPr>
        <w:rPr>
          <w:b/>
          <w:bCs/>
        </w:rPr>
      </w:pPr>
    </w:p>
    <w:sectPr w:rsidR="001F482C" w:rsidRPr="001F482C" w:rsidSect="001F42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701E" w14:textId="77777777" w:rsidR="00AC221F" w:rsidRDefault="00AC221F" w:rsidP="003D03E0">
      <w:pPr>
        <w:spacing w:after="0" w:line="240" w:lineRule="auto"/>
      </w:pPr>
      <w:r>
        <w:separator/>
      </w:r>
    </w:p>
  </w:endnote>
  <w:endnote w:type="continuationSeparator" w:id="0">
    <w:p w14:paraId="693AB34C" w14:textId="77777777" w:rsidR="00AC221F" w:rsidRDefault="00AC221F" w:rsidP="003D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4EC0" w14:textId="77777777" w:rsidR="00AC221F" w:rsidRDefault="00AC221F" w:rsidP="003D03E0">
      <w:pPr>
        <w:spacing w:after="0" w:line="240" w:lineRule="auto"/>
      </w:pPr>
      <w:r>
        <w:separator/>
      </w:r>
    </w:p>
  </w:footnote>
  <w:footnote w:type="continuationSeparator" w:id="0">
    <w:p w14:paraId="0BB5E794" w14:textId="77777777" w:rsidR="00AC221F" w:rsidRDefault="00AC221F" w:rsidP="003D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66FB4"/>
    <w:multiLevelType w:val="hybridMultilevel"/>
    <w:tmpl w:val="2474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90981">
    <w:abstractNumId w:val="0"/>
  </w:num>
  <w:num w:numId="2" w16cid:durableId="84745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E"/>
    <w:rsid w:val="000946CC"/>
    <w:rsid w:val="001F420D"/>
    <w:rsid w:val="001F482C"/>
    <w:rsid w:val="003D03E0"/>
    <w:rsid w:val="003E411E"/>
    <w:rsid w:val="00675E32"/>
    <w:rsid w:val="006A6BDE"/>
    <w:rsid w:val="00754E0B"/>
    <w:rsid w:val="00806D09"/>
    <w:rsid w:val="008B04E6"/>
    <w:rsid w:val="008E1BC0"/>
    <w:rsid w:val="00A84FDC"/>
    <w:rsid w:val="00A9278D"/>
    <w:rsid w:val="00AC221F"/>
    <w:rsid w:val="00BF04FA"/>
    <w:rsid w:val="00C34771"/>
    <w:rsid w:val="00C43AF6"/>
    <w:rsid w:val="00C7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293B"/>
  <w15:chartTrackingRefBased/>
  <w15:docId w15:val="{6E676CA5-6E4D-477F-9880-A6EEF370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D09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D0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E0"/>
  </w:style>
  <w:style w:type="paragraph" w:styleId="Footer">
    <w:name w:val="footer"/>
    <w:basedOn w:val="Normal"/>
    <w:link w:val="FooterChar"/>
    <w:uiPriority w:val="99"/>
    <w:unhideWhenUsed/>
    <w:rsid w:val="003D0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E0"/>
  </w:style>
  <w:style w:type="character" w:styleId="Hyperlink">
    <w:name w:val="Hyperlink"/>
    <w:basedOn w:val="DefaultParagraphFont"/>
    <w:uiPriority w:val="99"/>
    <w:semiHidden/>
    <w:unhideWhenUsed/>
    <w:rsid w:val="008E1B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rainage@anglianwate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5dab96-36f3-4147-bd52-d73799c518c5">
      <Terms xmlns="http://schemas.microsoft.com/office/infopath/2007/PartnerControls"/>
    </lcf76f155ced4ddcb4097134ff3c332f>
    <_ip_UnifiedCompliancePolicyProperties xmlns="http://schemas.microsoft.com/sharepoint/v3" xsi:nil="true"/>
    <TaxCatchAll xmlns="75e05205-f2e1-4168-9176-3cea1311c6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55070F8295C41A9F39961E0974AEB" ma:contentTypeVersion="18" ma:contentTypeDescription="Create a new document." ma:contentTypeScope="" ma:versionID="9c3cab752fd1e7b850bde2c84594ee91">
  <xsd:schema xmlns:xsd="http://www.w3.org/2001/XMLSchema" xmlns:xs="http://www.w3.org/2001/XMLSchema" xmlns:p="http://schemas.microsoft.com/office/2006/metadata/properties" xmlns:ns1="http://schemas.microsoft.com/sharepoint/v3" xmlns:ns2="145dab96-36f3-4147-bd52-d73799c518c5" xmlns:ns3="05166253-54c4-4d5e-adc2-58be036499c4" xmlns:ns4="75e05205-f2e1-4168-9176-3cea1311c638" targetNamespace="http://schemas.microsoft.com/office/2006/metadata/properties" ma:root="true" ma:fieldsID="015bb0ae38fe4882de54f6bd62d3f747" ns1:_="" ns2:_="" ns3:_="" ns4:_="">
    <xsd:import namespace="http://schemas.microsoft.com/sharepoint/v3"/>
    <xsd:import namespace="145dab96-36f3-4147-bd52-d73799c518c5"/>
    <xsd:import namespace="05166253-54c4-4d5e-adc2-58be036499c4"/>
    <xsd:import namespace="75e05205-f2e1-4168-9176-3cea1311c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ab96-36f3-4147-bd52-d73799c51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0b0734-55aa-48eb-9cc1-796817ec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66253-54c4-4d5e-adc2-58be03649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05205-f2e1-4168-9176-3cea1311c63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215bcb7-6fb4-4fc3-b148-059716d91391}" ma:internalName="TaxCatchAll" ma:showField="CatchAllData" ma:web="05166253-54c4-4d5e-adc2-58be03649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C09CB-217F-4196-B0F0-1E5D669A18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5dab96-36f3-4147-bd52-d73799c518c5"/>
    <ds:schemaRef ds:uri="75e05205-f2e1-4168-9176-3cea1311c638"/>
  </ds:schemaRefs>
</ds:datastoreItem>
</file>

<file path=customXml/itemProps2.xml><?xml version="1.0" encoding="utf-8"?>
<ds:datastoreItem xmlns:ds="http://schemas.openxmlformats.org/officeDocument/2006/customXml" ds:itemID="{135661B9-FBD1-4800-AD8D-CDFAC61E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dab96-36f3-4147-bd52-d73799c518c5"/>
    <ds:schemaRef ds:uri="05166253-54c4-4d5e-adc2-58be036499c4"/>
    <ds:schemaRef ds:uri="75e05205-f2e1-4168-9176-3cea1311c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D6E13-56A0-40F5-825F-9CF87DEE6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>Anglian Water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Martin</dc:creator>
  <cp:keywords/>
  <dc:description/>
  <cp:lastModifiedBy>Sharon Martin</cp:lastModifiedBy>
  <cp:revision>2</cp:revision>
  <dcterms:created xsi:type="dcterms:W3CDTF">2023-05-26T06:53:00Z</dcterms:created>
  <dcterms:modified xsi:type="dcterms:W3CDTF">2023-05-26T06:53:00Z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0x010100D3055070F8295C41A9F39961E0974AEB</vt:lpwstr>
  </property>
  <property fmtid="{D5CDD505-2E9C-101B-9397-08002B2CF9AE}" pid="3" name="MediaServiceImageTags">
    <vt:lpwstr/>
  </property>
</Properties>
</file>